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48AF62F8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F130BF">
        <w:rPr>
          <w:b w:val="0"/>
          <w:i/>
          <w:iCs/>
          <w:sz w:val="22"/>
          <w:szCs w:val="22"/>
        </w:rPr>
        <w:t xml:space="preserve">Alec Hunter Preschool </w:t>
      </w:r>
      <w:r w:rsidRPr="0049232B">
        <w:rPr>
          <w:b w:val="0"/>
          <w:sz w:val="22"/>
          <w:szCs w:val="22"/>
        </w:rPr>
        <w:t xml:space="preserve">on </w:t>
      </w:r>
      <w:r w:rsidR="00F130BF">
        <w:rPr>
          <w:b w:val="0"/>
          <w:i/>
          <w:iCs/>
          <w:sz w:val="22"/>
          <w:szCs w:val="22"/>
        </w:rPr>
        <w:t>9</w:t>
      </w:r>
      <w:r w:rsidR="00F130BF" w:rsidRPr="00F130BF">
        <w:rPr>
          <w:b w:val="0"/>
          <w:i/>
          <w:iCs/>
          <w:sz w:val="22"/>
          <w:szCs w:val="22"/>
          <w:vertAlign w:val="superscript"/>
        </w:rPr>
        <w:t>th</w:t>
      </w:r>
      <w:r w:rsidR="00F130BF">
        <w:rPr>
          <w:b w:val="0"/>
          <w:i/>
          <w:iCs/>
          <w:sz w:val="22"/>
          <w:szCs w:val="22"/>
        </w:rPr>
        <w:t xml:space="preserve"> September 2024</w:t>
      </w:r>
    </w:p>
    <w:p w14:paraId="16EBB4EA" w14:textId="7AAEB6DE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 w:rsidR="00F130BF">
        <w:rPr>
          <w:rFonts w:ascii="Arial" w:hAnsi="Arial" w:cs="Arial"/>
          <w:b/>
        </w:rPr>
        <w:t xml:space="preserve"> Beverley Middleton, Eliza Thorogood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37B2" w14:textId="1425A619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DB73A3">
      <w:rPr>
        <w:rFonts w:ascii="Arial" w:hAnsi="Arial" w:cs="Arial"/>
        <w:i/>
        <w:iCs/>
        <w:sz w:val="20"/>
        <w:szCs w:val="20"/>
      </w:rPr>
      <w:t>Policies &amp; Procedures for the EYFS 202</w:t>
    </w:r>
    <w:r w:rsidR="00B4030B">
      <w:rPr>
        <w:rFonts w:ascii="Arial" w:hAnsi="Arial" w:cs="Arial"/>
        <w:i/>
        <w:iCs/>
        <w:sz w:val="20"/>
        <w:szCs w:val="20"/>
      </w:rPr>
      <w:t>4</w:t>
    </w:r>
    <w:r w:rsidRPr="00DB73A3">
      <w:rPr>
        <w:rFonts w:ascii="Arial" w:hAnsi="Arial" w:cs="Arial"/>
        <w:sz w:val="20"/>
        <w:szCs w:val="20"/>
      </w:rPr>
      <w:t xml:space="preserve"> (Early Years Alliance 202</w:t>
    </w:r>
    <w:r w:rsidR="00B4030B">
      <w:rPr>
        <w:rFonts w:ascii="Arial" w:hAnsi="Arial" w:cs="Arial"/>
        <w:sz w:val="20"/>
        <w:szCs w:val="20"/>
      </w:rPr>
      <w:t>4</w:t>
    </w:r>
    <w:r w:rsidRPr="00DB73A3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30E4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30BF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BC847-5040-4465-B442-0311C9E8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Alec Hunter Preschool preschool</cp:lastModifiedBy>
  <cp:revision>2</cp:revision>
  <cp:lastPrinted>2024-09-25T11:27:00Z</cp:lastPrinted>
  <dcterms:created xsi:type="dcterms:W3CDTF">2024-09-25T11:27:00Z</dcterms:created>
  <dcterms:modified xsi:type="dcterms:W3CDTF">2024-09-25T11:27:00Z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